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2DEA09"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9"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0"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1" o:title="Clusius college logo jpg"/>
                </v:shape>
              </v:group>
            </w:pict>
          </mc:Fallback>
        </mc:AlternateContent>
      </w:r>
    </w:p>
    <w:p w:rsidR="008C1DC5" w:rsidRDefault="008C1DC5">
      <w:pP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MT" w:hAnsi="ArialMT" w:cs="ArialMT"/>
          <w:sz w:val="32"/>
          <w:szCs w:val="32"/>
        </w:rPr>
      </w:pPr>
    </w:p>
    <w:p w:rsidR="001A313A" w:rsidRDefault="00B561C3" w:rsidP="00B561C3">
      <w:pPr>
        <w:autoSpaceDE w:val="0"/>
        <w:autoSpaceDN w:val="0"/>
        <w:adjustRightInd w:val="0"/>
        <w:spacing w:after="0" w:line="240" w:lineRule="auto"/>
        <w:jc w:val="center"/>
        <w:rPr>
          <w:rFonts w:ascii="Arial" w:hAnsi="Arial" w:cs="Arial"/>
          <w:b/>
          <w:u w:val="single"/>
        </w:rPr>
      </w:pPr>
      <w:r>
        <w:rPr>
          <w:rFonts w:ascii="Arial" w:hAnsi="Arial" w:cs="Arial"/>
          <w:b/>
          <w:u w:val="single"/>
        </w:rPr>
        <w:t>Constructie en werking melkmachine</w:t>
      </w:r>
    </w:p>
    <w:p w:rsidR="00B561C3" w:rsidRDefault="00B561C3" w:rsidP="00B561C3">
      <w:pPr>
        <w:autoSpaceDE w:val="0"/>
        <w:autoSpaceDN w:val="0"/>
        <w:adjustRightInd w:val="0"/>
        <w:spacing w:after="0" w:line="240" w:lineRule="auto"/>
        <w:rPr>
          <w:rFonts w:ascii="Arial" w:hAnsi="Arial" w:cs="Arial"/>
        </w:rPr>
      </w:pPr>
    </w:p>
    <w:p w:rsidR="00B561C3" w:rsidRDefault="00B561C3" w:rsidP="00B561C3">
      <w:pPr>
        <w:autoSpaceDE w:val="0"/>
        <w:autoSpaceDN w:val="0"/>
        <w:adjustRightInd w:val="0"/>
        <w:spacing w:after="0" w:line="240" w:lineRule="auto"/>
        <w:rPr>
          <w:rFonts w:ascii="Arial" w:hAnsi="Arial" w:cs="Arial"/>
        </w:rPr>
      </w:pPr>
      <w:r>
        <w:rPr>
          <w:rFonts w:ascii="Arial" w:hAnsi="Arial" w:cs="Arial"/>
        </w:rPr>
        <w:t>De melkmachine bestaat uit een aantal onderdelen. Je hoeft ook niet alle onderdelen te herkennen, maar het is wel belangrijk om een aantal onderdelen te kunnen herkennen en aanwijzen, maar ook om die onderdelen te kunnen instellen.</w:t>
      </w:r>
    </w:p>
    <w:p w:rsidR="00B561C3" w:rsidRDefault="00B561C3" w:rsidP="00B561C3">
      <w:pPr>
        <w:autoSpaceDE w:val="0"/>
        <w:autoSpaceDN w:val="0"/>
        <w:adjustRightInd w:val="0"/>
        <w:spacing w:after="0" w:line="240" w:lineRule="auto"/>
        <w:rPr>
          <w:rFonts w:ascii="Arial" w:hAnsi="Arial" w:cs="Arial"/>
          <w:b/>
        </w:rPr>
      </w:pPr>
    </w:p>
    <w:p w:rsidR="00B561C3" w:rsidRDefault="00B561C3" w:rsidP="00B561C3">
      <w:pPr>
        <w:autoSpaceDE w:val="0"/>
        <w:autoSpaceDN w:val="0"/>
        <w:adjustRightInd w:val="0"/>
        <w:spacing w:after="0" w:line="240" w:lineRule="auto"/>
        <w:rPr>
          <w:rFonts w:ascii="Arial" w:hAnsi="Arial" w:cs="Arial"/>
          <w:b/>
        </w:rPr>
      </w:pPr>
      <w:r>
        <w:rPr>
          <w:rFonts w:ascii="Arial" w:hAnsi="Arial" w:cs="Arial"/>
          <w:b/>
        </w:rPr>
        <w:t>De onderdelen van de melkmachine.</w:t>
      </w:r>
    </w:p>
    <w:p w:rsidR="00B561C3" w:rsidRDefault="00B561C3" w:rsidP="00B561C3">
      <w:pPr>
        <w:autoSpaceDE w:val="0"/>
        <w:autoSpaceDN w:val="0"/>
        <w:adjustRightInd w:val="0"/>
        <w:spacing w:after="0" w:line="240" w:lineRule="auto"/>
        <w:rPr>
          <w:rFonts w:ascii="Arial" w:hAnsi="Arial" w:cs="Arial"/>
        </w:rPr>
      </w:pPr>
    </w:p>
    <w:p w:rsidR="00B561C3" w:rsidRDefault="00B561C3" w:rsidP="00B561C3">
      <w:pPr>
        <w:autoSpaceDE w:val="0"/>
        <w:autoSpaceDN w:val="0"/>
        <w:adjustRightInd w:val="0"/>
        <w:spacing w:after="0" w:line="240" w:lineRule="auto"/>
        <w:rPr>
          <w:rFonts w:ascii="Arial" w:hAnsi="Arial" w:cs="Arial"/>
        </w:rPr>
      </w:pPr>
      <w:r>
        <w:rPr>
          <w:rFonts w:ascii="Arial" w:hAnsi="Arial" w:cs="Arial"/>
        </w:rPr>
        <w:t>Er zijn een aantal onderdelen die je moet kunnen herkennen. Die vind je in de tabel. Geef jij in de tweede kolom aan waar ze voor dienen.</w:t>
      </w:r>
    </w:p>
    <w:p w:rsidR="00B561C3" w:rsidRDefault="00B561C3" w:rsidP="00B561C3">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4531"/>
        <w:gridCol w:w="4531"/>
      </w:tblGrid>
      <w:tr w:rsidR="00B561C3" w:rsidRPr="00B561C3" w:rsidTr="00B561C3">
        <w:trPr>
          <w:trHeight w:val="851"/>
        </w:trPr>
        <w:tc>
          <w:tcPr>
            <w:tcW w:w="4531" w:type="dxa"/>
            <w:vAlign w:val="center"/>
          </w:tcPr>
          <w:p w:rsidR="00B561C3" w:rsidRPr="00B561C3" w:rsidRDefault="00B561C3" w:rsidP="00B561C3">
            <w:pPr>
              <w:autoSpaceDE w:val="0"/>
              <w:autoSpaceDN w:val="0"/>
              <w:adjustRightInd w:val="0"/>
              <w:rPr>
                <w:rFonts w:ascii="Arial" w:hAnsi="Arial" w:cs="Arial"/>
                <w:b/>
              </w:rPr>
            </w:pPr>
            <w:r w:rsidRPr="00B561C3">
              <w:rPr>
                <w:rFonts w:ascii="Arial" w:hAnsi="Arial" w:cs="Arial"/>
                <w:b/>
              </w:rPr>
              <w:t xml:space="preserve">Onderdeel </w:t>
            </w:r>
          </w:p>
        </w:tc>
        <w:tc>
          <w:tcPr>
            <w:tcW w:w="4531" w:type="dxa"/>
            <w:vAlign w:val="center"/>
          </w:tcPr>
          <w:p w:rsidR="00B561C3" w:rsidRPr="00B561C3" w:rsidRDefault="00B561C3" w:rsidP="00B561C3">
            <w:pPr>
              <w:autoSpaceDE w:val="0"/>
              <w:autoSpaceDN w:val="0"/>
              <w:adjustRightInd w:val="0"/>
              <w:rPr>
                <w:rFonts w:ascii="Arial" w:hAnsi="Arial" w:cs="Arial"/>
                <w:b/>
              </w:rPr>
            </w:pPr>
            <w:r w:rsidRPr="00B561C3">
              <w:rPr>
                <w:rFonts w:ascii="Arial" w:hAnsi="Arial" w:cs="Arial"/>
                <w:b/>
              </w:rPr>
              <w:t xml:space="preserve">Functie </w:t>
            </w: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Melkklauw</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6334D5" w:rsidP="00B561C3">
            <w:pPr>
              <w:autoSpaceDE w:val="0"/>
              <w:autoSpaceDN w:val="0"/>
              <w:adjustRightInd w:val="0"/>
              <w:rPr>
                <w:rFonts w:ascii="Arial" w:hAnsi="Arial" w:cs="Arial"/>
              </w:rPr>
            </w:pPr>
            <w:r>
              <w:rPr>
                <w:rFonts w:ascii="Arial" w:hAnsi="Arial" w:cs="Arial"/>
              </w:rPr>
              <w:t>Melkklok of</w:t>
            </w:r>
            <w:r w:rsidR="00B561C3">
              <w:rPr>
                <w:rFonts w:ascii="Arial" w:hAnsi="Arial" w:cs="Arial"/>
              </w:rPr>
              <w:t xml:space="preserve"> melkmeter</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 xml:space="preserve">Pomp </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Melkleiding</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Luchtleiding</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 xml:space="preserve">Melktank </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 xml:space="preserve">Melkcomputer </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Voercomputer</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Zuig : persverhouding</w:t>
            </w:r>
          </w:p>
        </w:tc>
        <w:tc>
          <w:tcPr>
            <w:tcW w:w="4531" w:type="dxa"/>
            <w:vAlign w:val="center"/>
          </w:tcPr>
          <w:p w:rsidR="00B561C3" w:rsidRDefault="00B561C3" w:rsidP="00B561C3">
            <w:pPr>
              <w:autoSpaceDE w:val="0"/>
              <w:autoSpaceDN w:val="0"/>
              <w:adjustRightInd w:val="0"/>
              <w:rPr>
                <w:rFonts w:ascii="Arial" w:hAnsi="Arial" w:cs="Arial"/>
              </w:rPr>
            </w:pPr>
          </w:p>
        </w:tc>
      </w:tr>
      <w:tr w:rsidR="00B561C3" w:rsidTr="00B561C3">
        <w:trPr>
          <w:trHeight w:val="851"/>
        </w:trPr>
        <w:tc>
          <w:tcPr>
            <w:tcW w:w="4531" w:type="dxa"/>
            <w:vAlign w:val="center"/>
          </w:tcPr>
          <w:p w:rsidR="00B561C3" w:rsidRDefault="00B561C3" w:rsidP="00B561C3">
            <w:pPr>
              <w:autoSpaceDE w:val="0"/>
              <w:autoSpaceDN w:val="0"/>
              <w:adjustRightInd w:val="0"/>
              <w:rPr>
                <w:rFonts w:ascii="Arial" w:hAnsi="Arial" w:cs="Arial"/>
              </w:rPr>
            </w:pPr>
            <w:r>
              <w:rPr>
                <w:rFonts w:ascii="Arial" w:hAnsi="Arial" w:cs="Arial"/>
              </w:rPr>
              <w:t>Koeltemperatuur</w:t>
            </w:r>
          </w:p>
        </w:tc>
        <w:tc>
          <w:tcPr>
            <w:tcW w:w="4531" w:type="dxa"/>
            <w:vAlign w:val="center"/>
          </w:tcPr>
          <w:p w:rsidR="00B561C3" w:rsidRDefault="00B561C3" w:rsidP="00B561C3">
            <w:pPr>
              <w:autoSpaceDE w:val="0"/>
              <w:autoSpaceDN w:val="0"/>
              <w:adjustRightInd w:val="0"/>
              <w:rPr>
                <w:rFonts w:ascii="Arial" w:hAnsi="Arial" w:cs="Arial"/>
              </w:rPr>
            </w:pPr>
          </w:p>
        </w:tc>
      </w:tr>
    </w:tbl>
    <w:p w:rsidR="00B561C3" w:rsidRDefault="00B561C3" w:rsidP="00B561C3">
      <w:pPr>
        <w:autoSpaceDE w:val="0"/>
        <w:autoSpaceDN w:val="0"/>
        <w:adjustRightInd w:val="0"/>
        <w:spacing w:after="0" w:line="240" w:lineRule="auto"/>
        <w:rPr>
          <w:rFonts w:ascii="Arial" w:hAnsi="Arial" w:cs="Arial"/>
        </w:rPr>
      </w:pPr>
      <w:r>
        <w:rPr>
          <w:rFonts w:ascii="Arial" w:hAnsi="Arial" w:cs="Arial"/>
        </w:rPr>
        <w:lastRenderedPageBreak/>
        <w:t>Bij het invullen van de tabel heb je mogelijk hulp nodig van jouw begeleider of van de veehouder. Dat is juist goed, want dan weet de veehouder ook dat je met belangrijke zaken bezig bent en goede informatie nodig hebt.</w:t>
      </w:r>
    </w:p>
    <w:p w:rsidR="00B561C3" w:rsidRPr="00B561C3" w:rsidRDefault="00B561C3" w:rsidP="00B561C3">
      <w:pPr>
        <w:autoSpaceDE w:val="0"/>
        <w:autoSpaceDN w:val="0"/>
        <w:adjustRightInd w:val="0"/>
        <w:spacing w:after="0" w:line="240" w:lineRule="auto"/>
        <w:rPr>
          <w:rFonts w:ascii="Arial" w:hAnsi="Arial" w:cs="Arial"/>
        </w:rPr>
      </w:pPr>
    </w:p>
    <w:p w:rsidR="00745662" w:rsidRDefault="00745662" w:rsidP="00B561C3">
      <w:pPr>
        <w:autoSpaceDE w:val="0"/>
        <w:autoSpaceDN w:val="0"/>
        <w:adjustRightInd w:val="0"/>
        <w:spacing w:after="0" w:line="240" w:lineRule="auto"/>
        <w:jc w:val="center"/>
        <w:rPr>
          <w:rFonts w:ascii="Arial-ItalicMT" w:hAnsi="Arial-ItalicMT" w:cs="Arial-ItalicMT"/>
          <w:i/>
          <w:iCs/>
          <w:sz w:val="20"/>
          <w:szCs w:val="20"/>
        </w:rPr>
      </w:pPr>
      <w:r w:rsidRPr="00745662">
        <w:rPr>
          <w:rFonts w:ascii="Arial-ItalicMT" w:hAnsi="Arial-ItalicMT" w:cs="Arial-ItalicMT"/>
          <w:i/>
          <w:iCs/>
          <w:noProof/>
          <w:sz w:val="20"/>
          <w:szCs w:val="20"/>
          <w:lang w:eastAsia="nl-NL"/>
        </w:rPr>
        <w:drawing>
          <wp:inline distT="0" distB="0" distL="0" distR="0">
            <wp:extent cx="3914775" cy="434756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1791" cy="4355356"/>
                    </a:xfrm>
                    <a:prstGeom prst="rect">
                      <a:avLst/>
                    </a:prstGeom>
                    <a:noFill/>
                    <a:ln>
                      <a:noFill/>
                    </a:ln>
                  </pic:spPr>
                </pic:pic>
              </a:graphicData>
            </a:graphic>
          </wp:inline>
        </w:drawing>
      </w:r>
    </w:p>
    <w:p w:rsidR="00B561C3" w:rsidRDefault="00B561C3" w:rsidP="00B561C3">
      <w:pPr>
        <w:autoSpaceDE w:val="0"/>
        <w:autoSpaceDN w:val="0"/>
        <w:adjustRightInd w:val="0"/>
        <w:spacing w:after="0" w:line="240" w:lineRule="auto"/>
        <w:rPr>
          <w:rFonts w:ascii="Arial-ItalicMT" w:hAnsi="Arial-ItalicMT" w:cs="Arial-ItalicMT"/>
          <w:iCs/>
          <w:sz w:val="20"/>
          <w:szCs w:val="20"/>
        </w:rPr>
      </w:pPr>
    </w:p>
    <w:p w:rsidR="00B561C3" w:rsidRDefault="00B561C3" w:rsidP="00B561C3">
      <w:pPr>
        <w:autoSpaceDE w:val="0"/>
        <w:autoSpaceDN w:val="0"/>
        <w:adjustRightInd w:val="0"/>
        <w:spacing w:after="0" w:line="240" w:lineRule="auto"/>
        <w:rPr>
          <w:rFonts w:ascii="Arial-ItalicMT" w:hAnsi="Arial-ItalicMT" w:cs="Arial-ItalicMT"/>
          <w:iCs/>
          <w:sz w:val="20"/>
          <w:szCs w:val="20"/>
        </w:rPr>
      </w:pPr>
    </w:p>
    <w:p w:rsidR="00B561C3" w:rsidRPr="00B561C3" w:rsidRDefault="00B561C3" w:rsidP="00B561C3">
      <w:pPr>
        <w:autoSpaceDE w:val="0"/>
        <w:autoSpaceDN w:val="0"/>
        <w:adjustRightInd w:val="0"/>
        <w:spacing w:after="0" w:line="240" w:lineRule="auto"/>
        <w:rPr>
          <w:rFonts w:ascii="Arial" w:hAnsi="Arial" w:cs="Arial"/>
          <w:b/>
          <w:iCs/>
        </w:rPr>
      </w:pPr>
      <w:r w:rsidRPr="00B561C3">
        <w:rPr>
          <w:rFonts w:ascii="Arial" w:hAnsi="Arial" w:cs="Arial"/>
          <w:b/>
          <w:iCs/>
        </w:rPr>
        <w:t>De werking van de onderdelen.</w:t>
      </w:r>
    </w:p>
    <w:p w:rsidR="00B561C3" w:rsidRDefault="00B561C3" w:rsidP="00B561C3">
      <w:pPr>
        <w:autoSpaceDE w:val="0"/>
        <w:autoSpaceDN w:val="0"/>
        <w:adjustRightInd w:val="0"/>
        <w:spacing w:after="0" w:line="240" w:lineRule="auto"/>
        <w:rPr>
          <w:rFonts w:ascii="Arial" w:hAnsi="Arial" w:cs="Arial"/>
          <w:b/>
          <w:iCs/>
        </w:rPr>
      </w:pPr>
    </w:p>
    <w:p w:rsidR="00B561C3" w:rsidRDefault="00B561C3" w:rsidP="00B561C3">
      <w:pPr>
        <w:autoSpaceDE w:val="0"/>
        <w:autoSpaceDN w:val="0"/>
        <w:adjustRightInd w:val="0"/>
        <w:spacing w:after="0" w:line="240" w:lineRule="auto"/>
        <w:rPr>
          <w:rFonts w:ascii="Arial" w:hAnsi="Arial" w:cs="Arial"/>
          <w:iCs/>
        </w:rPr>
      </w:pPr>
      <w:r>
        <w:rPr>
          <w:rFonts w:ascii="Arial" w:hAnsi="Arial" w:cs="Arial"/>
          <w:iCs/>
        </w:rPr>
        <w:t>De functie uit de vorige tabel geeft eigenlijk al voor een belangrijk deel weer wat elk onderdeel moet kunnen of moet doen. Toch wil ik van enkele onderdelen nog iets meer weten, en daarvoor is de volgende tabel gemaakt.</w:t>
      </w:r>
    </w:p>
    <w:p w:rsidR="00B561C3" w:rsidRDefault="00B561C3" w:rsidP="00B561C3">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B561C3" w:rsidRPr="006334D5" w:rsidTr="00B561C3">
        <w:trPr>
          <w:trHeight w:val="851"/>
        </w:trPr>
        <w:tc>
          <w:tcPr>
            <w:tcW w:w="4531" w:type="dxa"/>
            <w:vAlign w:val="center"/>
          </w:tcPr>
          <w:p w:rsidR="00B561C3" w:rsidRPr="006334D5" w:rsidRDefault="006334D5" w:rsidP="00B561C3">
            <w:pPr>
              <w:autoSpaceDE w:val="0"/>
              <w:autoSpaceDN w:val="0"/>
              <w:adjustRightInd w:val="0"/>
              <w:rPr>
                <w:rFonts w:ascii="Arial" w:hAnsi="Arial" w:cs="Arial"/>
                <w:b/>
                <w:iCs/>
              </w:rPr>
            </w:pPr>
            <w:r w:rsidRPr="006334D5">
              <w:rPr>
                <w:rFonts w:ascii="Arial" w:hAnsi="Arial" w:cs="Arial"/>
                <w:b/>
                <w:iCs/>
              </w:rPr>
              <w:t>Onderdeel</w:t>
            </w:r>
          </w:p>
        </w:tc>
        <w:tc>
          <w:tcPr>
            <w:tcW w:w="4531" w:type="dxa"/>
            <w:vAlign w:val="center"/>
          </w:tcPr>
          <w:p w:rsidR="00B561C3" w:rsidRPr="006334D5" w:rsidRDefault="006334D5" w:rsidP="00B561C3">
            <w:pPr>
              <w:autoSpaceDE w:val="0"/>
              <w:autoSpaceDN w:val="0"/>
              <w:adjustRightInd w:val="0"/>
              <w:rPr>
                <w:rFonts w:ascii="Arial" w:hAnsi="Arial" w:cs="Arial"/>
                <w:b/>
                <w:iCs/>
              </w:rPr>
            </w:pPr>
            <w:r w:rsidRPr="006334D5">
              <w:rPr>
                <w:rFonts w:ascii="Arial" w:hAnsi="Arial" w:cs="Arial"/>
                <w:b/>
                <w:iCs/>
              </w:rPr>
              <w:t>Wat is de werking van dit onderdeel</w:t>
            </w:r>
          </w:p>
        </w:tc>
      </w:tr>
      <w:tr w:rsidR="006334D5" w:rsidTr="00B561C3">
        <w:trPr>
          <w:trHeight w:val="851"/>
        </w:trPr>
        <w:tc>
          <w:tcPr>
            <w:tcW w:w="4531" w:type="dxa"/>
            <w:vMerge w:val="restart"/>
            <w:vAlign w:val="center"/>
          </w:tcPr>
          <w:p w:rsidR="006334D5" w:rsidRDefault="006334D5" w:rsidP="00B561C3">
            <w:pPr>
              <w:autoSpaceDE w:val="0"/>
              <w:autoSpaceDN w:val="0"/>
              <w:adjustRightInd w:val="0"/>
              <w:rPr>
                <w:rFonts w:ascii="Arial" w:hAnsi="Arial" w:cs="Arial"/>
                <w:iCs/>
              </w:rPr>
            </w:pPr>
            <w:r>
              <w:rPr>
                <w:rFonts w:ascii="Arial" w:hAnsi="Arial" w:cs="Arial"/>
                <w:iCs/>
              </w:rPr>
              <w:t>Melkklauw</w:t>
            </w: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restart"/>
            <w:vAlign w:val="center"/>
          </w:tcPr>
          <w:p w:rsidR="006334D5" w:rsidRDefault="006334D5" w:rsidP="00B561C3">
            <w:pPr>
              <w:autoSpaceDE w:val="0"/>
              <w:autoSpaceDN w:val="0"/>
              <w:adjustRightInd w:val="0"/>
              <w:rPr>
                <w:rFonts w:ascii="Arial" w:hAnsi="Arial" w:cs="Arial"/>
                <w:iCs/>
              </w:rPr>
            </w:pPr>
            <w:r>
              <w:rPr>
                <w:rFonts w:ascii="Arial" w:hAnsi="Arial" w:cs="Arial"/>
                <w:iCs/>
              </w:rPr>
              <w:lastRenderedPageBreak/>
              <w:t>Melkklok of melkmeter</w:t>
            </w: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restart"/>
            <w:vAlign w:val="center"/>
          </w:tcPr>
          <w:p w:rsidR="006334D5" w:rsidRDefault="006334D5" w:rsidP="00B561C3">
            <w:pPr>
              <w:autoSpaceDE w:val="0"/>
              <w:autoSpaceDN w:val="0"/>
              <w:adjustRightInd w:val="0"/>
              <w:rPr>
                <w:rFonts w:ascii="Arial" w:hAnsi="Arial" w:cs="Arial"/>
                <w:iCs/>
              </w:rPr>
            </w:pPr>
            <w:r>
              <w:rPr>
                <w:rFonts w:ascii="Arial" w:hAnsi="Arial" w:cs="Arial"/>
                <w:iCs/>
              </w:rPr>
              <w:t>Melktank</w:t>
            </w: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restart"/>
            <w:vAlign w:val="center"/>
          </w:tcPr>
          <w:p w:rsidR="006334D5" w:rsidRDefault="006334D5" w:rsidP="00B561C3">
            <w:pPr>
              <w:autoSpaceDE w:val="0"/>
              <w:autoSpaceDN w:val="0"/>
              <w:adjustRightInd w:val="0"/>
              <w:rPr>
                <w:rFonts w:ascii="Arial" w:hAnsi="Arial" w:cs="Arial"/>
                <w:iCs/>
              </w:rPr>
            </w:pPr>
            <w:r>
              <w:rPr>
                <w:rFonts w:ascii="Arial" w:hAnsi="Arial" w:cs="Arial"/>
                <w:iCs/>
              </w:rPr>
              <w:t>Melkcomputer</w:t>
            </w: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r w:rsidR="006334D5" w:rsidTr="00B561C3">
        <w:trPr>
          <w:trHeight w:val="851"/>
        </w:trPr>
        <w:tc>
          <w:tcPr>
            <w:tcW w:w="4531" w:type="dxa"/>
            <w:vMerge/>
            <w:vAlign w:val="center"/>
          </w:tcPr>
          <w:p w:rsidR="006334D5" w:rsidRDefault="006334D5" w:rsidP="00B561C3">
            <w:pPr>
              <w:autoSpaceDE w:val="0"/>
              <w:autoSpaceDN w:val="0"/>
              <w:adjustRightInd w:val="0"/>
              <w:rPr>
                <w:rFonts w:ascii="Arial" w:hAnsi="Arial" w:cs="Arial"/>
                <w:iCs/>
              </w:rPr>
            </w:pPr>
          </w:p>
        </w:tc>
        <w:tc>
          <w:tcPr>
            <w:tcW w:w="4531" w:type="dxa"/>
            <w:vAlign w:val="center"/>
          </w:tcPr>
          <w:p w:rsidR="006334D5" w:rsidRDefault="006334D5" w:rsidP="00B561C3">
            <w:pPr>
              <w:autoSpaceDE w:val="0"/>
              <w:autoSpaceDN w:val="0"/>
              <w:adjustRightInd w:val="0"/>
              <w:rPr>
                <w:rFonts w:ascii="Arial" w:hAnsi="Arial" w:cs="Arial"/>
                <w:iCs/>
              </w:rPr>
            </w:pPr>
          </w:p>
        </w:tc>
      </w:tr>
    </w:tbl>
    <w:p w:rsidR="00B561C3" w:rsidRDefault="00B561C3" w:rsidP="00B561C3">
      <w:pPr>
        <w:autoSpaceDE w:val="0"/>
        <w:autoSpaceDN w:val="0"/>
        <w:adjustRightInd w:val="0"/>
        <w:spacing w:after="0" w:line="240" w:lineRule="auto"/>
        <w:rPr>
          <w:rFonts w:ascii="Arial" w:hAnsi="Arial" w:cs="Arial"/>
          <w:iCs/>
        </w:rPr>
      </w:pPr>
    </w:p>
    <w:p w:rsidR="006334D5" w:rsidRDefault="006334D5" w:rsidP="00B561C3">
      <w:pPr>
        <w:autoSpaceDE w:val="0"/>
        <w:autoSpaceDN w:val="0"/>
        <w:adjustRightInd w:val="0"/>
        <w:spacing w:after="0" w:line="240" w:lineRule="auto"/>
        <w:rPr>
          <w:rFonts w:ascii="Arial" w:hAnsi="Arial" w:cs="Arial"/>
          <w:b/>
          <w:iCs/>
        </w:rPr>
      </w:pPr>
    </w:p>
    <w:p w:rsidR="006334D5" w:rsidRDefault="006334D5" w:rsidP="00B561C3">
      <w:pPr>
        <w:autoSpaceDE w:val="0"/>
        <w:autoSpaceDN w:val="0"/>
        <w:adjustRightInd w:val="0"/>
        <w:spacing w:after="0" w:line="240" w:lineRule="auto"/>
        <w:rPr>
          <w:rFonts w:ascii="Arial" w:hAnsi="Arial" w:cs="Arial"/>
          <w:b/>
          <w:iCs/>
        </w:rPr>
      </w:pPr>
    </w:p>
    <w:p w:rsidR="006334D5" w:rsidRDefault="006334D5" w:rsidP="00B561C3">
      <w:pPr>
        <w:autoSpaceDE w:val="0"/>
        <w:autoSpaceDN w:val="0"/>
        <w:adjustRightInd w:val="0"/>
        <w:spacing w:after="0" w:line="240" w:lineRule="auto"/>
        <w:rPr>
          <w:rFonts w:ascii="Arial" w:hAnsi="Arial" w:cs="Arial"/>
          <w:b/>
          <w:iCs/>
        </w:rPr>
      </w:pPr>
      <w:r>
        <w:rPr>
          <w:rFonts w:ascii="Arial" w:hAnsi="Arial" w:cs="Arial"/>
          <w:b/>
          <w:iCs/>
        </w:rPr>
        <w:t>Elektronische koe herkenning.</w:t>
      </w:r>
    </w:p>
    <w:p w:rsidR="006334D5" w:rsidRPr="006334D5" w:rsidRDefault="006334D5" w:rsidP="00B561C3">
      <w:pPr>
        <w:autoSpaceDE w:val="0"/>
        <w:autoSpaceDN w:val="0"/>
        <w:adjustRightInd w:val="0"/>
        <w:spacing w:after="0" w:line="240" w:lineRule="auto"/>
        <w:rPr>
          <w:rFonts w:ascii="Arial" w:hAnsi="Arial" w:cs="Arial"/>
          <w:b/>
          <w:iCs/>
        </w:rPr>
      </w:pPr>
    </w:p>
    <w:p w:rsidR="00745662" w:rsidRDefault="00745662" w:rsidP="006334D5">
      <w:pPr>
        <w:autoSpaceDE w:val="0"/>
        <w:autoSpaceDN w:val="0"/>
        <w:adjustRightInd w:val="0"/>
        <w:spacing w:after="0" w:line="240" w:lineRule="auto"/>
        <w:jc w:val="center"/>
        <w:rPr>
          <w:rFonts w:ascii="Arial-ItalicMT" w:hAnsi="Arial-ItalicMT" w:cs="Arial-ItalicMT"/>
          <w:i/>
          <w:iCs/>
          <w:sz w:val="20"/>
          <w:szCs w:val="20"/>
        </w:rPr>
      </w:pPr>
      <w:r w:rsidRPr="006334D5">
        <w:rPr>
          <w:rFonts w:ascii="Arial-ItalicMT" w:hAnsi="Arial-ItalicMT" w:cs="Arial-ItalicMT"/>
          <w:iCs/>
          <w:noProof/>
          <w:sz w:val="20"/>
          <w:szCs w:val="20"/>
          <w:lang w:eastAsia="nl-NL"/>
        </w:rPr>
        <w:drawing>
          <wp:inline distT="0" distB="0" distL="0" distR="0">
            <wp:extent cx="3571875" cy="301504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3580432" cy="3022266"/>
                    </a:xfrm>
                    <a:prstGeom prst="rect">
                      <a:avLst/>
                    </a:prstGeom>
                    <a:noFill/>
                    <a:ln>
                      <a:noFill/>
                    </a:ln>
                  </pic:spPr>
                </pic:pic>
              </a:graphicData>
            </a:graphic>
          </wp:inline>
        </w:drawing>
      </w:r>
    </w:p>
    <w:p w:rsidR="00745662" w:rsidRDefault="00745662" w:rsidP="00745662">
      <w:pPr>
        <w:autoSpaceDE w:val="0"/>
        <w:autoSpaceDN w:val="0"/>
        <w:adjustRightInd w:val="0"/>
        <w:spacing w:after="0" w:line="240" w:lineRule="auto"/>
        <w:rPr>
          <w:rFonts w:ascii="Arial-ItalicMT" w:hAnsi="Arial-ItalicMT" w:cs="Arial-ItalicMT"/>
          <w:i/>
          <w:iCs/>
          <w:sz w:val="20"/>
          <w:szCs w:val="20"/>
        </w:rPr>
      </w:pPr>
    </w:p>
    <w:p w:rsidR="006334D5" w:rsidRDefault="006334D5" w:rsidP="00745662">
      <w:pPr>
        <w:autoSpaceDE w:val="0"/>
        <w:autoSpaceDN w:val="0"/>
        <w:adjustRightInd w:val="0"/>
        <w:spacing w:after="0" w:line="240" w:lineRule="auto"/>
        <w:rPr>
          <w:rFonts w:ascii="Arial" w:hAnsi="Arial" w:cs="Arial"/>
          <w:iCs/>
        </w:rPr>
      </w:pPr>
      <w:r>
        <w:rPr>
          <w:rFonts w:ascii="Arial" w:hAnsi="Arial" w:cs="Arial"/>
          <w:iCs/>
        </w:rPr>
        <w:lastRenderedPageBreak/>
        <w:t>De koeien worden door de melkmachine vaak elektronisch herkend, dit kan doormiddel van een halsband met transponder of door een band om de poot van de koe met een transponder eraan.</w:t>
      </w:r>
      <w:r w:rsidR="00296F57">
        <w:rPr>
          <w:rFonts w:ascii="Arial" w:hAnsi="Arial" w:cs="Arial"/>
          <w:iCs/>
        </w:rPr>
        <w:t xml:space="preserve"> </w:t>
      </w:r>
    </w:p>
    <w:p w:rsidR="00296F57" w:rsidRDefault="00296F57" w:rsidP="00745662">
      <w:pPr>
        <w:autoSpaceDE w:val="0"/>
        <w:autoSpaceDN w:val="0"/>
        <w:adjustRightInd w:val="0"/>
        <w:spacing w:after="0" w:line="240" w:lineRule="auto"/>
        <w:rPr>
          <w:rFonts w:ascii="Arial" w:hAnsi="Arial" w:cs="Arial"/>
          <w:iCs/>
        </w:rPr>
      </w:pPr>
      <w:r>
        <w:rPr>
          <w:rFonts w:ascii="Arial" w:hAnsi="Arial" w:cs="Arial"/>
          <w:iCs/>
        </w:rPr>
        <w:t>De transponder geeft dan een signaal af aan een ontvanger die vervolgens weet welke koe er gemolken wordt en hoeveel voer het dier nodig heeft. Geeft de koe nu minder melk dan we zouden verwachten, dan wordt de hoeveelheid voer voor de volgende dag aangepast zodat er geen voer verloren gaat.</w:t>
      </w:r>
    </w:p>
    <w:p w:rsidR="00296F57" w:rsidRDefault="00296F57" w:rsidP="00745662">
      <w:pPr>
        <w:autoSpaceDE w:val="0"/>
        <w:autoSpaceDN w:val="0"/>
        <w:adjustRightInd w:val="0"/>
        <w:spacing w:after="0" w:line="240" w:lineRule="auto"/>
        <w:rPr>
          <w:rFonts w:ascii="Arial" w:hAnsi="Arial" w:cs="Arial"/>
          <w:iCs/>
        </w:rPr>
      </w:pPr>
      <w:r>
        <w:rPr>
          <w:rFonts w:ascii="Arial" w:hAnsi="Arial" w:cs="Arial"/>
          <w:iCs/>
        </w:rPr>
        <w:t>Ook kan de computer dan bijhouden hoeveel melk de koe over het gehele jaar geeft zodat de melkveehouder kan beslissen om de koe te behouden voor zijn bedrijf of dat hij het dier zou moeten gaan vervangen omdat de productie te laag wordt.</w:t>
      </w:r>
    </w:p>
    <w:p w:rsidR="00296F57" w:rsidRDefault="00296F57" w:rsidP="00745662">
      <w:pPr>
        <w:autoSpaceDE w:val="0"/>
        <w:autoSpaceDN w:val="0"/>
        <w:adjustRightInd w:val="0"/>
        <w:spacing w:after="0" w:line="240" w:lineRule="auto"/>
        <w:rPr>
          <w:rFonts w:ascii="Arial" w:hAnsi="Arial" w:cs="Arial"/>
          <w:iCs/>
        </w:rPr>
      </w:pPr>
    </w:p>
    <w:p w:rsidR="00296F57" w:rsidRDefault="00296F57" w:rsidP="00745662">
      <w:pPr>
        <w:autoSpaceDE w:val="0"/>
        <w:autoSpaceDN w:val="0"/>
        <w:adjustRightInd w:val="0"/>
        <w:spacing w:after="0" w:line="240" w:lineRule="auto"/>
        <w:rPr>
          <w:rFonts w:ascii="Arial" w:hAnsi="Arial" w:cs="Arial"/>
          <w:iCs/>
        </w:rPr>
      </w:pPr>
      <w:r>
        <w:rPr>
          <w:rFonts w:ascii="Arial" w:hAnsi="Arial" w:cs="Arial"/>
          <w:iCs/>
        </w:rPr>
        <w:t>Zoek nu een aantal folders of ander informatiemateriaal over elektronische koe herkenning op. Lees de informatie goed door en kijk eens wat je met de verschillende systemen allemaal kunt registreren. Vul daarna de volgende tabel in.</w:t>
      </w:r>
    </w:p>
    <w:p w:rsidR="00296F57" w:rsidRDefault="00296F57" w:rsidP="00745662">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296F57" w:rsidRPr="00B561C3" w:rsidTr="00636D8F">
        <w:trPr>
          <w:trHeight w:val="851"/>
        </w:trPr>
        <w:tc>
          <w:tcPr>
            <w:tcW w:w="4531" w:type="dxa"/>
            <w:vAlign w:val="center"/>
          </w:tcPr>
          <w:p w:rsidR="00296F57" w:rsidRPr="00B561C3" w:rsidRDefault="00296F57" w:rsidP="00636D8F">
            <w:pPr>
              <w:autoSpaceDE w:val="0"/>
              <w:autoSpaceDN w:val="0"/>
              <w:adjustRightInd w:val="0"/>
              <w:rPr>
                <w:rFonts w:ascii="Arial" w:hAnsi="Arial" w:cs="Arial"/>
                <w:b/>
              </w:rPr>
            </w:pPr>
            <w:r>
              <w:rPr>
                <w:rFonts w:ascii="Arial" w:hAnsi="Arial" w:cs="Arial"/>
                <w:b/>
              </w:rPr>
              <w:t>Systeem</w:t>
            </w:r>
          </w:p>
        </w:tc>
        <w:tc>
          <w:tcPr>
            <w:tcW w:w="4531" w:type="dxa"/>
            <w:vAlign w:val="center"/>
          </w:tcPr>
          <w:p w:rsidR="00296F57" w:rsidRPr="00B561C3" w:rsidRDefault="00296F57" w:rsidP="00636D8F">
            <w:pPr>
              <w:autoSpaceDE w:val="0"/>
              <w:autoSpaceDN w:val="0"/>
              <w:adjustRightInd w:val="0"/>
              <w:rPr>
                <w:rFonts w:ascii="Arial" w:hAnsi="Arial" w:cs="Arial"/>
                <w:b/>
              </w:rPr>
            </w:pPr>
            <w:r>
              <w:rPr>
                <w:rFonts w:ascii="Arial" w:hAnsi="Arial" w:cs="Arial"/>
                <w:b/>
              </w:rPr>
              <w:t>Wat kun je allemaal registreren</w:t>
            </w:r>
          </w:p>
        </w:tc>
      </w:tr>
      <w:tr w:rsidR="00296F57" w:rsidTr="00636D8F">
        <w:trPr>
          <w:trHeight w:val="851"/>
        </w:trPr>
        <w:tc>
          <w:tcPr>
            <w:tcW w:w="4531" w:type="dxa"/>
            <w:vMerge w:val="restart"/>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restart"/>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restart"/>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r w:rsidR="00296F57" w:rsidTr="00636D8F">
        <w:trPr>
          <w:trHeight w:val="851"/>
        </w:trPr>
        <w:tc>
          <w:tcPr>
            <w:tcW w:w="4531" w:type="dxa"/>
            <w:vMerge/>
            <w:vAlign w:val="center"/>
          </w:tcPr>
          <w:p w:rsidR="00296F57" w:rsidRDefault="00296F57" w:rsidP="00636D8F">
            <w:pPr>
              <w:autoSpaceDE w:val="0"/>
              <w:autoSpaceDN w:val="0"/>
              <w:adjustRightInd w:val="0"/>
              <w:rPr>
                <w:rFonts w:ascii="Arial" w:hAnsi="Arial" w:cs="Arial"/>
              </w:rPr>
            </w:pPr>
          </w:p>
        </w:tc>
        <w:tc>
          <w:tcPr>
            <w:tcW w:w="4531" w:type="dxa"/>
            <w:vAlign w:val="center"/>
          </w:tcPr>
          <w:p w:rsidR="00296F57" w:rsidRDefault="00296F57" w:rsidP="00636D8F">
            <w:pPr>
              <w:autoSpaceDE w:val="0"/>
              <w:autoSpaceDN w:val="0"/>
              <w:adjustRightInd w:val="0"/>
              <w:rPr>
                <w:rFonts w:ascii="Arial" w:hAnsi="Arial" w:cs="Arial"/>
              </w:rPr>
            </w:pPr>
          </w:p>
        </w:tc>
      </w:tr>
    </w:tbl>
    <w:p w:rsidR="00296F57" w:rsidRDefault="00296F57" w:rsidP="00745662">
      <w:pPr>
        <w:autoSpaceDE w:val="0"/>
        <w:autoSpaceDN w:val="0"/>
        <w:adjustRightInd w:val="0"/>
        <w:spacing w:after="0" w:line="240" w:lineRule="auto"/>
        <w:rPr>
          <w:rFonts w:ascii="Arial" w:hAnsi="Arial" w:cs="Arial"/>
          <w:iCs/>
        </w:rPr>
      </w:pPr>
    </w:p>
    <w:p w:rsidR="00296F57" w:rsidRPr="006334D5" w:rsidRDefault="00296F57" w:rsidP="00745662">
      <w:pPr>
        <w:autoSpaceDE w:val="0"/>
        <w:autoSpaceDN w:val="0"/>
        <w:adjustRightInd w:val="0"/>
        <w:spacing w:after="0" w:line="240" w:lineRule="auto"/>
        <w:rPr>
          <w:rFonts w:ascii="Arial" w:hAnsi="Arial" w:cs="Arial"/>
          <w:iCs/>
        </w:rPr>
      </w:pPr>
    </w:p>
    <w:p w:rsidR="00F400D4" w:rsidRDefault="00296F57" w:rsidP="00745662">
      <w:pPr>
        <w:autoSpaceDE w:val="0"/>
        <w:autoSpaceDN w:val="0"/>
        <w:adjustRightInd w:val="0"/>
        <w:spacing w:after="0" w:line="240" w:lineRule="auto"/>
        <w:rPr>
          <w:rFonts w:ascii="Arial" w:hAnsi="Arial" w:cs="Arial"/>
        </w:rPr>
      </w:pPr>
      <w:r>
        <w:rPr>
          <w:rFonts w:ascii="Arial" w:hAnsi="Arial" w:cs="Arial"/>
        </w:rPr>
        <w:t>Welk systeem zou jij kiezen?</w:t>
      </w:r>
    </w:p>
    <w:p w:rsidR="00296F57" w:rsidRDefault="00296F57" w:rsidP="00745662">
      <w:pPr>
        <w:autoSpaceDE w:val="0"/>
        <w:autoSpaceDN w:val="0"/>
        <w:adjustRightInd w:val="0"/>
        <w:spacing w:after="0" w:line="240" w:lineRule="auto"/>
        <w:rPr>
          <w:rFonts w:ascii="Arial" w:hAnsi="Arial" w:cs="Arial"/>
        </w:rPr>
      </w:pPr>
    </w:p>
    <w:p w:rsidR="00296F57" w:rsidRPr="00296F57" w:rsidRDefault="00296F57" w:rsidP="00745662">
      <w:pPr>
        <w:autoSpaceDE w:val="0"/>
        <w:autoSpaceDN w:val="0"/>
        <w:adjustRightInd w:val="0"/>
        <w:spacing w:after="0" w:line="240" w:lineRule="auto"/>
        <w:rPr>
          <w:rFonts w:ascii="Arial" w:hAnsi="Arial" w:cs="Arial"/>
        </w:rPr>
      </w:pPr>
      <w:r>
        <w:rPr>
          <w:rFonts w:ascii="Arial" w:hAnsi="Arial" w:cs="Arial"/>
        </w:rPr>
        <w:t>……………………………………………………………………………………………………………</w:t>
      </w:r>
      <w:bookmarkStart w:id="0" w:name="_GoBack"/>
      <w:bookmarkEnd w:id="0"/>
    </w:p>
    <w:sectPr w:rsidR="00296F57" w:rsidRPr="00296F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094B87"/>
    <w:rsid w:val="00136309"/>
    <w:rsid w:val="001A0755"/>
    <w:rsid w:val="001A313A"/>
    <w:rsid w:val="001D085F"/>
    <w:rsid w:val="00296F57"/>
    <w:rsid w:val="004861D9"/>
    <w:rsid w:val="004A62C2"/>
    <w:rsid w:val="004F0C49"/>
    <w:rsid w:val="005A5F7D"/>
    <w:rsid w:val="006334D5"/>
    <w:rsid w:val="00745662"/>
    <w:rsid w:val="0080217E"/>
    <w:rsid w:val="008A1924"/>
    <w:rsid w:val="008C1DC5"/>
    <w:rsid w:val="009C2ED2"/>
    <w:rsid w:val="00AF5E5E"/>
    <w:rsid w:val="00B561C3"/>
    <w:rsid w:val="00BB6CAF"/>
    <w:rsid w:val="00CD0626"/>
    <w:rsid w:val="00CD52F4"/>
    <w:rsid w:val="00D41248"/>
    <w:rsid w:val="00D52087"/>
    <w:rsid w:val="00D542CB"/>
    <w:rsid w:val="00E14835"/>
    <w:rsid w:val="00E332B3"/>
    <w:rsid w:val="00E5078F"/>
    <w:rsid w:val="00E85566"/>
    <w:rsid w:val="00F01751"/>
    <w:rsid w:val="00F16D31"/>
    <w:rsid w:val="00F400D4"/>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67E16-474F-4B6C-BB7A-B7FC35E1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80A0B-EE82-4217-9CB9-0E5349C74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363</Words>
  <Characters>2002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2015-01-29T12:47:00Z</dcterms:created>
  <dcterms:modified xsi:type="dcterms:W3CDTF">2015-01-29T13:54:00Z</dcterms:modified>
</cp:coreProperties>
</file>